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D8" w:rsidRPr="00012E0D" w:rsidRDefault="001F07D8">
      <w:pPr>
        <w:rPr>
          <w:sz w:val="48"/>
          <w:szCs w:val="48"/>
        </w:rPr>
      </w:pPr>
      <w:r w:rsidRPr="00012E0D">
        <w:rPr>
          <w:sz w:val="48"/>
          <w:szCs w:val="48"/>
        </w:rPr>
        <w:t xml:space="preserve">COMMISSION PERMANENTE </w:t>
      </w:r>
      <w:r w:rsidR="00356CA9">
        <w:rPr>
          <w:sz w:val="48"/>
          <w:szCs w:val="48"/>
        </w:rPr>
        <w:t>25.05.2018</w:t>
      </w:r>
    </w:p>
    <w:p w:rsidR="001F07D8" w:rsidRPr="00356CA9" w:rsidRDefault="001F07D8" w:rsidP="00356CA9">
      <w:pPr>
        <w:jc w:val="both"/>
        <w:rPr>
          <w:sz w:val="32"/>
          <w:szCs w:val="32"/>
        </w:rPr>
      </w:pPr>
      <w:r w:rsidRPr="00012E0D">
        <w:rPr>
          <w:sz w:val="48"/>
          <w:szCs w:val="48"/>
        </w:rPr>
        <w:t xml:space="preserve">Rapport </w:t>
      </w:r>
      <w:r w:rsidR="00D8251F" w:rsidRPr="00012E0D">
        <w:rPr>
          <w:sz w:val="48"/>
          <w:szCs w:val="48"/>
        </w:rPr>
        <w:t xml:space="preserve">N° </w:t>
      </w:r>
      <w:r w:rsidR="00356CA9">
        <w:rPr>
          <w:sz w:val="48"/>
          <w:szCs w:val="48"/>
        </w:rPr>
        <w:t>49</w:t>
      </w:r>
    </w:p>
    <w:p w:rsidR="001F07D8" w:rsidRPr="00356CA9" w:rsidRDefault="001F07D8" w:rsidP="00356CA9">
      <w:pPr>
        <w:jc w:val="both"/>
        <w:rPr>
          <w:sz w:val="32"/>
          <w:szCs w:val="32"/>
        </w:rPr>
      </w:pPr>
    </w:p>
    <w:p w:rsidR="0068037B" w:rsidRPr="00356CA9" w:rsidRDefault="00356CA9" w:rsidP="00356CA9">
      <w:pPr>
        <w:jc w:val="both"/>
        <w:rPr>
          <w:sz w:val="32"/>
          <w:szCs w:val="32"/>
        </w:rPr>
      </w:pPr>
      <w:r w:rsidRPr="00356CA9">
        <w:rPr>
          <w:sz w:val="32"/>
          <w:szCs w:val="32"/>
        </w:rPr>
        <w:t xml:space="preserve">Pourquoi </w:t>
      </w:r>
      <w:r>
        <w:rPr>
          <w:sz w:val="32"/>
          <w:szCs w:val="32"/>
        </w:rPr>
        <w:t>nous émettons des réserves sur</w:t>
      </w:r>
      <w:r w:rsidRPr="00356CA9">
        <w:rPr>
          <w:sz w:val="32"/>
          <w:szCs w:val="32"/>
        </w:rPr>
        <w:t xml:space="preserve"> ce rapport</w:t>
      </w:r>
      <w:r>
        <w:rPr>
          <w:sz w:val="32"/>
          <w:szCs w:val="32"/>
        </w:rPr>
        <w:t xml:space="preserve"> et </w:t>
      </w:r>
      <w:r w:rsidRPr="00356CA9">
        <w:rPr>
          <w:sz w:val="32"/>
          <w:szCs w:val="32"/>
        </w:rPr>
        <w:t xml:space="preserve">nous nous abstiendrons </w:t>
      </w:r>
      <w:r>
        <w:rPr>
          <w:sz w:val="32"/>
          <w:szCs w:val="32"/>
        </w:rPr>
        <w:t>de le voter.</w:t>
      </w:r>
    </w:p>
    <w:p w:rsidR="00356CA9" w:rsidRDefault="00356CA9" w:rsidP="00356CA9">
      <w:pPr>
        <w:jc w:val="both"/>
        <w:rPr>
          <w:sz w:val="32"/>
          <w:szCs w:val="32"/>
        </w:rPr>
      </w:pPr>
      <w:r w:rsidRPr="00356CA9">
        <w:rPr>
          <w:sz w:val="32"/>
          <w:szCs w:val="32"/>
        </w:rPr>
        <w:t>D’abord je tiens à rappeler que nous sommes pour le développement économique du port</w:t>
      </w:r>
      <w:r>
        <w:rPr>
          <w:sz w:val="32"/>
          <w:szCs w:val="32"/>
        </w:rPr>
        <w:t xml:space="preserve"> mais il reste sur ce dossier un certain nombre de questions pour lesquelles nous aimerions des réponses.</w:t>
      </w:r>
    </w:p>
    <w:p w:rsidR="00356CA9" w:rsidRDefault="00356CA9" w:rsidP="00356CA9">
      <w:pPr>
        <w:jc w:val="both"/>
        <w:rPr>
          <w:sz w:val="32"/>
          <w:szCs w:val="32"/>
        </w:rPr>
      </w:pPr>
      <w:r>
        <w:rPr>
          <w:sz w:val="32"/>
          <w:szCs w:val="32"/>
        </w:rPr>
        <w:t>En premier lieu sur les engagements de l’Etat : quels sont-ils ? Et comment compte-t-il répondre à ses propres responsabilités ?</w:t>
      </w:r>
    </w:p>
    <w:p w:rsidR="00356CA9" w:rsidRDefault="00356CA9" w:rsidP="00356CA9">
      <w:pPr>
        <w:jc w:val="both"/>
        <w:rPr>
          <w:sz w:val="32"/>
          <w:szCs w:val="32"/>
        </w:rPr>
      </w:pPr>
      <w:r>
        <w:rPr>
          <w:sz w:val="32"/>
          <w:szCs w:val="32"/>
        </w:rPr>
        <w:t>Ensuite nous sommes pour tout ce qui peut permettre la création d’emploi mais cela ne doit pas nous faire oublier les populations qui vivent sur ce territoire et qui subissent des nuisances. Force est de constater que les riverains considèrent ne pas être consultés véritablement. Cela m’amène à m’interroger sur d’autres points : quels moyens vont être mis en œuvre sur ces questions, comment vont-ils être protégés des nuisances, en particulier sur la question des transports.</w:t>
      </w:r>
    </w:p>
    <w:p w:rsidR="00356CA9" w:rsidRDefault="00356CA9" w:rsidP="00356CA9">
      <w:pPr>
        <w:jc w:val="both"/>
        <w:rPr>
          <w:sz w:val="32"/>
          <w:szCs w:val="32"/>
        </w:rPr>
      </w:pPr>
      <w:r>
        <w:rPr>
          <w:sz w:val="32"/>
          <w:szCs w:val="32"/>
        </w:rPr>
        <w:t xml:space="preserve"> Ensuite a –t-on des éléments sur les entreprises qui vont s’installer sur ce territoire, si oui lesquelles, combien, et a-t-on une étude d’impact ?</w:t>
      </w:r>
    </w:p>
    <w:p w:rsidR="00356CA9" w:rsidRPr="00356CA9" w:rsidRDefault="00356CA9" w:rsidP="00356CA9">
      <w:pPr>
        <w:jc w:val="both"/>
        <w:rPr>
          <w:sz w:val="32"/>
          <w:szCs w:val="32"/>
        </w:rPr>
      </w:pPr>
      <w:r>
        <w:rPr>
          <w:sz w:val="32"/>
          <w:szCs w:val="32"/>
        </w:rPr>
        <w:t>Pour finir il nous semble que :</w:t>
      </w:r>
    </w:p>
    <w:p w:rsidR="00356CA9" w:rsidRPr="00356CA9" w:rsidRDefault="00356CA9" w:rsidP="00356CA9">
      <w:pPr>
        <w:numPr>
          <w:ilvl w:val="0"/>
          <w:numId w:val="2"/>
        </w:numPr>
        <w:suppressAutoHyphens/>
        <w:spacing w:after="0" w:line="240" w:lineRule="auto"/>
        <w:contextualSpacing/>
        <w:jc w:val="both"/>
        <w:rPr>
          <w:sz w:val="32"/>
          <w:szCs w:val="32"/>
        </w:rPr>
      </w:pPr>
      <w:r w:rsidRPr="00356CA9">
        <w:rPr>
          <w:sz w:val="32"/>
          <w:szCs w:val="32"/>
        </w:rPr>
        <w:t xml:space="preserve">La connexion du Grand Port Maritime de Marseille doit être appréhendée à une échelle locale  (définition des portes d’accès prioritaires, et définition des itinéraires urbains privilégiés pour les poids-lourds) mais également à l’échelle </w:t>
      </w:r>
      <w:r>
        <w:rPr>
          <w:sz w:val="32"/>
          <w:szCs w:val="32"/>
        </w:rPr>
        <w:t>de l’ensemble du territoire départemental</w:t>
      </w:r>
      <w:r w:rsidRPr="00356CA9">
        <w:rPr>
          <w:sz w:val="32"/>
          <w:szCs w:val="32"/>
        </w:rPr>
        <w:t>.</w:t>
      </w:r>
    </w:p>
    <w:p w:rsidR="00356CA9" w:rsidRPr="00356CA9" w:rsidRDefault="00356CA9" w:rsidP="00356CA9">
      <w:pPr>
        <w:numPr>
          <w:ilvl w:val="0"/>
          <w:numId w:val="2"/>
        </w:numPr>
        <w:spacing w:after="0" w:line="240" w:lineRule="auto"/>
        <w:contextualSpacing/>
        <w:jc w:val="both"/>
        <w:rPr>
          <w:sz w:val="32"/>
          <w:szCs w:val="32"/>
        </w:rPr>
      </w:pPr>
      <w:r w:rsidRPr="00356CA9">
        <w:rPr>
          <w:sz w:val="32"/>
          <w:szCs w:val="32"/>
        </w:rPr>
        <w:lastRenderedPageBreak/>
        <w:t xml:space="preserve">La poursuite d’un nouveau mode de gouvernance associant les partenaires locaux et la mise en place d’un dialogue social </w:t>
      </w:r>
      <w:r>
        <w:rPr>
          <w:sz w:val="32"/>
          <w:szCs w:val="32"/>
        </w:rPr>
        <w:t>et d’une concertation citoyenne est nécessaire.</w:t>
      </w:r>
    </w:p>
    <w:p w:rsidR="00356CA9" w:rsidRPr="00356CA9" w:rsidRDefault="00356CA9" w:rsidP="00356CA9">
      <w:pPr>
        <w:numPr>
          <w:ilvl w:val="0"/>
          <w:numId w:val="2"/>
        </w:numPr>
        <w:suppressAutoHyphens/>
        <w:spacing w:after="0" w:line="240" w:lineRule="auto"/>
        <w:contextualSpacing/>
        <w:jc w:val="both"/>
        <w:rPr>
          <w:sz w:val="32"/>
          <w:szCs w:val="32"/>
        </w:rPr>
      </w:pPr>
      <w:r>
        <w:rPr>
          <w:sz w:val="32"/>
          <w:szCs w:val="32"/>
        </w:rPr>
        <w:t>Pour finir, il faut aborder l</w:t>
      </w:r>
      <w:r w:rsidRPr="00356CA9">
        <w:rPr>
          <w:sz w:val="32"/>
          <w:szCs w:val="32"/>
        </w:rPr>
        <w:t>a question de la rénovation de ces quartiers de Marseille, mais à condition qu’elle améliore véritablement le cadre de vie des riverains, que ces derniers n’en soient</w:t>
      </w:r>
      <w:r w:rsidR="00947128">
        <w:rPr>
          <w:sz w:val="32"/>
          <w:szCs w:val="32"/>
        </w:rPr>
        <w:t xml:space="preserve"> pas chassés de gré ou de force.</w:t>
      </w:r>
      <w:bookmarkStart w:id="0" w:name="_GoBack"/>
      <w:bookmarkEnd w:id="0"/>
      <w:r w:rsidRPr="00356CA9">
        <w:rPr>
          <w:sz w:val="32"/>
          <w:szCs w:val="32"/>
        </w:rPr>
        <w:t xml:space="preserve"> </w:t>
      </w:r>
    </w:p>
    <w:p w:rsidR="00356CA9" w:rsidRDefault="00356CA9" w:rsidP="00356CA9">
      <w:pPr>
        <w:suppressAutoHyphens/>
        <w:spacing w:line="240" w:lineRule="auto"/>
        <w:contextualSpacing/>
        <w:jc w:val="both"/>
        <w:rPr>
          <w:sz w:val="32"/>
          <w:szCs w:val="32"/>
        </w:rPr>
      </w:pPr>
      <w:r w:rsidRPr="00356CA9">
        <w:rPr>
          <w:sz w:val="32"/>
          <w:szCs w:val="32"/>
        </w:rPr>
        <w:t xml:space="preserve">Je suis favorable au développement des transports ferroviaires et maritimes, sans engendrer un trafic poids-lourds supplémentaires. </w:t>
      </w:r>
    </w:p>
    <w:p w:rsidR="00356CA9" w:rsidRPr="00356CA9" w:rsidRDefault="00356CA9" w:rsidP="00356CA9">
      <w:pPr>
        <w:suppressAutoHyphens/>
        <w:spacing w:line="240" w:lineRule="auto"/>
        <w:contextualSpacing/>
        <w:jc w:val="both"/>
        <w:rPr>
          <w:sz w:val="32"/>
          <w:szCs w:val="32"/>
        </w:rPr>
      </w:pPr>
      <w:r w:rsidRPr="00356CA9">
        <w:rPr>
          <w:sz w:val="32"/>
          <w:szCs w:val="32"/>
        </w:rPr>
        <w:t>Or ce ne sera pas le cas. Il nous faut donc parler du transport ferroviaire</w:t>
      </w:r>
      <w:r>
        <w:rPr>
          <w:sz w:val="32"/>
          <w:szCs w:val="32"/>
        </w:rPr>
        <w:t>,</w:t>
      </w:r>
      <w:r w:rsidRPr="00356CA9">
        <w:rPr>
          <w:sz w:val="32"/>
          <w:szCs w:val="32"/>
        </w:rPr>
        <w:t xml:space="preserve"> enfin ! </w:t>
      </w:r>
    </w:p>
    <w:p w:rsidR="00356CA9" w:rsidRPr="00356CA9" w:rsidRDefault="00356CA9" w:rsidP="00356CA9">
      <w:pPr>
        <w:suppressAutoHyphens/>
        <w:spacing w:line="240" w:lineRule="auto"/>
        <w:contextualSpacing/>
        <w:jc w:val="both"/>
        <w:rPr>
          <w:sz w:val="32"/>
          <w:szCs w:val="32"/>
        </w:rPr>
      </w:pPr>
      <w:r w:rsidRPr="00356CA9">
        <w:rPr>
          <w:sz w:val="32"/>
          <w:szCs w:val="32"/>
        </w:rPr>
        <w:t xml:space="preserve">Les habitants, leurs associations, les CIQ, les élus locaux ne doivent pas être seulement informés. Leurs attentes, interrogations et suggestions doivent être vraiment prises en compte. </w:t>
      </w:r>
    </w:p>
    <w:p w:rsidR="00356CA9" w:rsidRPr="00356CA9" w:rsidRDefault="00356CA9">
      <w:pPr>
        <w:rPr>
          <w:sz w:val="32"/>
          <w:szCs w:val="32"/>
        </w:rPr>
      </w:pPr>
    </w:p>
    <w:p w:rsidR="002C1775" w:rsidRPr="00012E0D" w:rsidRDefault="002C1775">
      <w:pPr>
        <w:rPr>
          <w:sz w:val="48"/>
          <w:szCs w:val="48"/>
        </w:rPr>
      </w:pPr>
    </w:p>
    <w:sectPr w:rsidR="002C1775" w:rsidRPr="00012E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CD" w:rsidRDefault="00A87ECD" w:rsidP="00356CA9">
      <w:pPr>
        <w:spacing w:after="0" w:line="240" w:lineRule="auto"/>
      </w:pPr>
      <w:r>
        <w:separator/>
      </w:r>
    </w:p>
  </w:endnote>
  <w:endnote w:type="continuationSeparator" w:id="0">
    <w:p w:rsidR="00A87ECD" w:rsidRDefault="00A87ECD" w:rsidP="0035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514235"/>
      <w:docPartObj>
        <w:docPartGallery w:val="Page Numbers (Bottom of Page)"/>
        <w:docPartUnique/>
      </w:docPartObj>
    </w:sdtPr>
    <w:sdtEndPr/>
    <w:sdtContent>
      <w:p w:rsidR="00356CA9" w:rsidRDefault="00356CA9">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56CA9" w:rsidRDefault="00356CA9">
                              <w:pPr>
                                <w:jc w:val="center"/>
                              </w:pPr>
                              <w:r>
                                <w:fldChar w:fldCharType="begin"/>
                              </w:r>
                              <w:r>
                                <w:instrText>PAGE    \* MERGEFORMAT</w:instrText>
                              </w:r>
                              <w:r>
                                <w:fldChar w:fldCharType="separate"/>
                              </w:r>
                              <w:r w:rsidR="00947128" w:rsidRPr="00947128">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356CA9" w:rsidRDefault="00356CA9">
                        <w:pPr>
                          <w:jc w:val="center"/>
                        </w:pPr>
                        <w:r>
                          <w:fldChar w:fldCharType="begin"/>
                        </w:r>
                        <w:r>
                          <w:instrText>PAGE    \* MERGEFORMAT</w:instrText>
                        </w:r>
                        <w:r>
                          <w:fldChar w:fldCharType="separate"/>
                        </w:r>
                        <w:r w:rsidR="00947128" w:rsidRPr="00947128">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CD" w:rsidRDefault="00A87ECD" w:rsidP="00356CA9">
      <w:pPr>
        <w:spacing w:after="0" w:line="240" w:lineRule="auto"/>
      </w:pPr>
      <w:r>
        <w:separator/>
      </w:r>
    </w:p>
  </w:footnote>
  <w:footnote w:type="continuationSeparator" w:id="0">
    <w:p w:rsidR="00A87ECD" w:rsidRDefault="00A87ECD" w:rsidP="00356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A9" w:rsidRDefault="00356CA9">
    <w:pPr>
      <w:pStyle w:val="En-tte"/>
      <w:jc w:val="right"/>
    </w:pPr>
  </w:p>
  <w:p w:rsidR="00356CA9" w:rsidRDefault="00356C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F312A"/>
    <w:multiLevelType w:val="hybridMultilevel"/>
    <w:tmpl w:val="CB5AC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1B7CA8"/>
    <w:multiLevelType w:val="hybridMultilevel"/>
    <w:tmpl w:val="1EF282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75"/>
    <w:rsid w:val="00012E0D"/>
    <w:rsid w:val="0002668E"/>
    <w:rsid w:val="00067A4D"/>
    <w:rsid w:val="000C0D53"/>
    <w:rsid w:val="00136419"/>
    <w:rsid w:val="00152231"/>
    <w:rsid w:val="001720A7"/>
    <w:rsid w:val="001E1045"/>
    <w:rsid w:val="001F07D8"/>
    <w:rsid w:val="002C1775"/>
    <w:rsid w:val="00302405"/>
    <w:rsid w:val="00356CA9"/>
    <w:rsid w:val="003E6CCA"/>
    <w:rsid w:val="00445D56"/>
    <w:rsid w:val="00541832"/>
    <w:rsid w:val="00566314"/>
    <w:rsid w:val="005C55AB"/>
    <w:rsid w:val="005D3C23"/>
    <w:rsid w:val="00622CCA"/>
    <w:rsid w:val="00647A80"/>
    <w:rsid w:val="0068037B"/>
    <w:rsid w:val="00684C5B"/>
    <w:rsid w:val="00692364"/>
    <w:rsid w:val="006F7F19"/>
    <w:rsid w:val="007A155A"/>
    <w:rsid w:val="00830DD9"/>
    <w:rsid w:val="008A10EB"/>
    <w:rsid w:val="008F35EB"/>
    <w:rsid w:val="00945CF9"/>
    <w:rsid w:val="00947128"/>
    <w:rsid w:val="00954169"/>
    <w:rsid w:val="00995CB4"/>
    <w:rsid w:val="00A101B9"/>
    <w:rsid w:val="00A37027"/>
    <w:rsid w:val="00A87ECD"/>
    <w:rsid w:val="00A87F12"/>
    <w:rsid w:val="00B4036C"/>
    <w:rsid w:val="00B63AB8"/>
    <w:rsid w:val="00BF287F"/>
    <w:rsid w:val="00C12BB9"/>
    <w:rsid w:val="00C60BFD"/>
    <w:rsid w:val="00C76EEB"/>
    <w:rsid w:val="00CD5876"/>
    <w:rsid w:val="00D63E62"/>
    <w:rsid w:val="00D8251F"/>
    <w:rsid w:val="00DA252A"/>
    <w:rsid w:val="00DF1FEA"/>
    <w:rsid w:val="00E255F7"/>
    <w:rsid w:val="00E65F12"/>
    <w:rsid w:val="00EF455D"/>
    <w:rsid w:val="00F2475E"/>
    <w:rsid w:val="00FC5656"/>
    <w:rsid w:val="00FE0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6CA9"/>
    <w:pPr>
      <w:spacing w:before="120" w:after="0" w:line="276" w:lineRule="auto"/>
      <w:ind w:left="720"/>
      <w:contextualSpacing/>
      <w:jc w:val="both"/>
    </w:pPr>
    <w:rPr>
      <w:rFonts w:ascii="Arial" w:hAnsi="Arial"/>
      <w:sz w:val="20"/>
    </w:rPr>
  </w:style>
  <w:style w:type="paragraph" w:styleId="En-tte">
    <w:name w:val="header"/>
    <w:basedOn w:val="Normal"/>
    <w:link w:val="En-tteCar"/>
    <w:uiPriority w:val="99"/>
    <w:unhideWhenUsed/>
    <w:rsid w:val="00356CA9"/>
    <w:pPr>
      <w:tabs>
        <w:tab w:val="center" w:pos="4536"/>
        <w:tab w:val="right" w:pos="9072"/>
      </w:tabs>
      <w:spacing w:after="0" w:line="240" w:lineRule="auto"/>
    </w:pPr>
  </w:style>
  <w:style w:type="character" w:customStyle="1" w:styleId="En-tteCar">
    <w:name w:val="En-tête Car"/>
    <w:basedOn w:val="Policepardfaut"/>
    <w:link w:val="En-tte"/>
    <w:uiPriority w:val="99"/>
    <w:rsid w:val="00356CA9"/>
  </w:style>
  <w:style w:type="paragraph" w:styleId="Pieddepage">
    <w:name w:val="footer"/>
    <w:basedOn w:val="Normal"/>
    <w:link w:val="PieddepageCar"/>
    <w:uiPriority w:val="99"/>
    <w:unhideWhenUsed/>
    <w:rsid w:val="00356C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CA9"/>
  </w:style>
  <w:style w:type="paragraph" w:styleId="Textedebulles">
    <w:name w:val="Balloon Text"/>
    <w:basedOn w:val="Normal"/>
    <w:link w:val="TextedebullesCar"/>
    <w:uiPriority w:val="99"/>
    <w:semiHidden/>
    <w:unhideWhenUsed/>
    <w:rsid w:val="00356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6CA9"/>
    <w:pPr>
      <w:spacing w:before="120" w:after="0" w:line="276" w:lineRule="auto"/>
      <w:ind w:left="720"/>
      <w:contextualSpacing/>
      <w:jc w:val="both"/>
    </w:pPr>
    <w:rPr>
      <w:rFonts w:ascii="Arial" w:hAnsi="Arial"/>
      <w:sz w:val="20"/>
    </w:rPr>
  </w:style>
  <w:style w:type="paragraph" w:styleId="En-tte">
    <w:name w:val="header"/>
    <w:basedOn w:val="Normal"/>
    <w:link w:val="En-tteCar"/>
    <w:uiPriority w:val="99"/>
    <w:unhideWhenUsed/>
    <w:rsid w:val="00356CA9"/>
    <w:pPr>
      <w:tabs>
        <w:tab w:val="center" w:pos="4536"/>
        <w:tab w:val="right" w:pos="9072"/>
      </w:tabs>
      <w:spacing w:after="0" w:line="240" w:lineRule="auto"/>
    </w:pPr>
  </w:style>
  <w:style w:type="character" w:customStyle="1" w:styleId="En-tteCar">
    <w:name w:val="En-tête Car"/>
    <w:basedOn w:val="Policepardfaut"/>
    <w:link w:val="En-tte"/>
    <w:uiPriority w:val="99"/>
    <w:rsid w:val="00356CA9"/>
  </w:style>
  <w:style w:type="paragraph" w:styleId="Pieddepage">
    <w:name w:val="footer"/>
    <w:basedOn w:val="Normal"/>
    <w:link w:val="PieddepageCar"/>
    <w:uiPriority w:val="99"/>
    <w:unhideWhenUsed/>
    <w:rsid w:val="00356C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CA9"/>
  </w:style>
  <w:style w:type="paragraph" w:styleId="Textedebulles">
    <w:name w:val="Balloon Text"/>
    <w:basedOn w:val="Normal"/>
    <w:link w:val="TextedebullesCar"/>
    <w:uiPriority w:val="99"/>
    <w:semiHidden/>
    <w:unhideWhenUsed/>
    <w:rsid w:val="00356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4072">
      <w:bodyDiv w:val="1"/>
      <w:marLeft w:val="0"/>
      <w:marRight w:val="0"/>
      <w:marTop w:val="0"/>
      <w:marBottom w:val="0"/>
      <w:divBdr>
        <w:top w:val="none" w:sz="0" w:space="0" w:color="auto"/>
        <w:left w:val="none" w:sz="0" w:space="0" w:color="auto"/>
        <w:bottom w:val="none" w:sz="0" w:space="0" w:color="auto"/>
        <w:right w:val="none" w:sz="0" w:space="0" w:color="auto"/>
      </w:divBdr>
      <w:divsChild>
        <w:div w:id="7794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691C24F.dotm</Template>
  <TotalTime>198</TotalTime>
  <Pages>2</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FRAU</dc:creator>
  <cp:lastModifiedBy>rgazagnaire</cp:lastModifiedBy>
  <cp:revision>3</cp:revision>
  <cp:lastPrinted>2018-05-25T08:04:00Z</cp:lastPrinted>
  <dcterms:created xsi:type="dcterms:W3CDTF">2018-05-25T06:49:00Z</dcterms:created>
  <dcterms:modified xsi:type="dcterms:W3CDTF">2018-05-25T12:35:00Z</dcterms:modified>
</cp:coreProperties>
</file>